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ED" w:rsidRDefault="002C47ED" w:rsidP="002C47ED">
      <w:pPr>
        <w:jc w:val="right"/>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Приложение № 4</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b/>
          <w:bCs/>
          <w:color w:val="000000"/>
          <w:sz w:val="24"/>
          <w:szCs w:val="24"/>
        </w:rPr>
        <w:t>Подготовительная к школе групп</w:t>
      </w:r>
      <w:proofErr w:type="gramStart"/>
      <w:r w:rsidRPr="002C47ED">
        <w:rPr>
          <w:rFonts w:ascii="Times New Roman" w:hAnsi="Times New Roman" w:cs="Times New Roman"/>
          <w:b/>
          <w:bCs/>
          <w:color w:val="000000"/>
          <w:sz w:val="24"/>
          <w:szCs w:val="24"/>
        </w:rPr>
        <w:t>а(</w:t>
      </w:r>
      <w:proofErr w:type="gramEnd"/>
      <w:r w:rsidRPr="002C47ED">
        <w:rPr>
          <w:rFonts w:ascii="Times New Roman" w:hAnsi="Times New Roman" w:cs="Times New Roman"/>
          <w:b/>
          <w:bCs/>
          <w:color w:val="000000"/>
          <w:sz w:val="24"/>
          <w:szCs w:val="24"/>
        </w:rPr>
        <w:t>от 6 до 7 лет)</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2C47ED">
        <w:rPr>
          <w:rFonts w:ascii="Times New Roman" w:hAnsi="Times New Roman" w:cs="Times New Roman"/>
          <w:color w:val="000000"/>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2C47ED">
        <w:rPr>
          <w:rFonts w:ascii="Times New Roman" w:hAnsi="Times New Roman" w:cs="Times New Roman"/>
          <w:color w:val="000000"/>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2C47ED">
        <w:rPr>
          <w:rFonts w:ascii="Times New Roman" w:hAnsi="Times New Roman" w:cs="Times New Roman"/>
          <w:color w:val="000000"/>
          <w:sz w:val="24"/>
          <w:szCs w:val="24"/>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 xml:space="preserve">К подготовительной к школе группе дети в значительной степени осваивают конструирование из строительного материала. </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 xml:space="preserve">Они свободно владеют обобщенными способами </w:t>
      </w:r>
      <w:proofErr w:type="gramStart"/>
      <w:r w:rsidRPr="002C47ED">
        <w:rPr>
          <w:rFonts w:ascii="Times New Roman" w:hAnsi="Times New Roman" w:cs="Times New Roman"/>
          <w:color w:val="000000"/>
          <w:sz w:val="24"/>
          <w:szCs w:val="24"/>
        </w:rPr>
        <w:t>анализа</w:t>
      </w:r>
      <w:proofErr w:type="gramEnd"/>
      <w:r w:rsidRPr="002C47ED">
        <w:rPr>
          <w:rFonts w:ascii="Times New Roman" w:hAnsi="Times New Roman" w:cs="Times New Roman"/>
          <w:color w:val="000000"/>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2C47ED">
        <w:rPr>
          <w:rFonts w:ascii="Times New Roman" w:hAnsi="Times New Roman" w:cs="Times New Roman"/>
          <w:color w:val="000000"/>
          <w:sz w:val="24"/>
          <w:szCs w:val="24"/>
        </w:rPr>
        <w:t>постройки</w:t>
      </w:r>
      <w:proofErr w:type="gramEnd"/>
      <w:r w:rsidRPr="002C47ED">
        <w:rPr>
          <w:rFonts w:ascii="Times New Roman" w:hAnsi="Times New Roman" w:cs="Times New Roman"/>
          <w:color w:val="000000"/>
          <w:sz w:val="24"/>
          <w:szCs w:val="24"/>
        </w:rPr>
        <w:t xml:space="preserve"> как по собственному замыслу, так и по условиям.</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 xml:space="preserve">Продолжают развиваться навыки обобщения и рассуждения, но </w:t>
      </w:r>
      <w:proofErr w:type="spellStart"/>
      <w:r w:rsidRPr="002C47ED">
        <w:rPr>
          <w:rFonts w:ascii="Times New Roman" w:hAnsi="Times New Roman" w:cs="Times New Roman"/>
          <w:color w:val="000000"/>
          <w:sz w:val="24"/>
          <w:szCs w:val="24"/>
        </w:rPr>
        <w:t>онив</w:t>
      </w:r>
      <w:proofErr w:type="spellEnd"/>
      <w:r w:rsidRPr="002C47ED">
        <w:rPr>
          <w:rFonts w:ascii="Times New Roman" w:hAnsi="Times New Roman" w:cs="Times New Roman"/>
          <w:color w:val="000000"/>
          <w:sz w:val="24"/>
          <w:szCs w:val="24"/>
        </w:rPr>
        <w:t xml:space="preserve"> значительной степени ограничиваются наглядными признаками ситуации.</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 xml:space="preserve">В результате правильно организованной образовательной работы у детей развиваются </w:t>
      </w:r>
      <w:proofErr w:type="gramStart"/>
      <w:r w:rsidRPr="002C47ED">
        <w:rPr>
          <w:rFonts w:ascii="Times New Roman" w:hAnsi="Times New Roman" w:cs="Times New Roman"/>
          <w:color w:val="000000"/>
          <w:sz w:val="24"/>
          <w:szCs w:val="24"/>
        </w:rPr>
        <w:t>диалогическая</w:t>
      </w:r>
      <w:proofErr w:type="gramEnd"/>
      <w:r w:rsidRPr="002C47ED">
        <w:rPr>
          <w:rFonts w:ascii="Times New Roman" w:hAnsi="Times New Roman" w:cs="Times New Roman"/>
          <w:color w:val="000000"/>
          <w:sz w:val="24"/>
          <w:szCs w:val="24"/>
        </w:rPr>
        <w:t xml:space="preserve"> и некоторые виды монологической речи.</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84057" w:rsidRPr="002C47ED" w:rsidRDefault="00084057" w:rsidP="00084057">
      <w:pPr>
        <w:rPr>
          <w:rFonts w:ascii="Times New Roman" w:hAnsi="Times New Roman" w:cs="Times New Roman"/>
          <w:color w:val="000000"/>
          <w:sz w:val="24"/>
          <w:szCs w:val="24"/>
        </w:rPr>
      </w:pPr>
      <w:r w:rsidRPr="002C47ED">
        <w:rPr>
          <w:rFonts w:ascii="Times New Roman" w:hAnsi="Times New Roman" w:cs="Times New Roman"/>
          <w:color w:val="000000"/>
          <w:sz w:val="24"/>
          <w:szCs w:val="24"/>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sectPr w:rsidR="00084057" w:rsidRPr="002C47ED" w:rsidSect="0008405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57"/>
    <w:rsid w:val="00084057"/>
    <w:rsid w:val="00290384"/>
    <w:rsid w:val="002C4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Сергеевна</dc:creator>
  <cp:lastModifiedBy>Брюханова</cp:lastModifiedBy>
  <cp:revision>2</cp:revision>
  <dcterms:created xsi:type="dcterms:W3CDTF">2017-10-13T06:10:00Z</dcterms:created>
  <dcterms:modified xsi:type="dcterms:W3CDTF">2017-10-15T11:17:00Z</dcterms:modified>
</cp:coreProperties>
</file>