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6058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60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Красноярского городского Совета депутатов от 20.12.2016 N 16-198</w:t>
            </w:r>
            <w:r>
              <w:rPr>
                <w:sz w:val="48"/>
                <w:szCs w:val="48"/>
              </w:rPr>
              <w:br/>
              <w:t>"Об утверждении муниципальной антикоррупционной программы на 2017 - 2019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60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6047">
      <w:pPr>
        <w:pStyle w:val="ConsPlusNormal"/>
        <w:outlineLvl w:val="0"/>
      </w:pPr>
    </w:p>
    <w:p w:rsidR="00000000" w:rsidRDefault="00966047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000000" w:rsidRDefault="00966047">
      <w:pPr>
        <w:pStyle w:val="ConsPlusTitle"/>
        <w:jc w:val="center"/>
      </w:pPr>
    </w:p>
    <w:p w:rsidR="00000000" w:rsidRDefault="00966047">
      <w:pPr>
        <w:pStyle w:val="ConsPlusTitle"/>
        <w:jc w:val="center"/>
      </w:pPr>
      <w:r>
        <w:t>РЕШЕНИЕ</w:t>
      </w:r>
    </w:p>
    <w:p w:rsidR="00000000" w:rsidRDefault="00966047">
      <w:pPr>
        <w:pStyle w:val="ConsPlusTitle"/>
        <w:jc w:val="center"/>
      </w:pPr>
      <w:r>
        <w:t>от 20 декабря 2016 г. N 16-198</w:t>
      </w:r>
    </w:p>
    <w:p w:rsidR="00000000" w:rsidRDefault="00966047">
      <w:pPr>
        <w:pStyle w:val="ConsPlusTitle"/>
        <w:jc w:val="center"/>
      </w:pPr>
    </w:p>
    <w:p w:rsidR="00000000" w:rsidRDefault="00966047">
      <w:pPr>
        <w:pStyle w:val="ConsPlusTitle"/>
        <w:jc w:val="center"/>
      </w:pPr>
      <w:r>
        <w:t>ОБ УТВЕРЖДЕНИИ МУНИЦИПАЛЬНОЙ АНТИКОРРУПЦИОННОЙ ПРОГРАММЫ</w:t>
      </w:r>
    </w:p>
    <w:p w:rsidR="00000000" w:rsidRDefault="00966047">
      <w:pPr>
        <w:pStyle w:val="ConsPlusTitle"/>
        <w:jc w:val="center"/>
      </w:pPr>
      <w:r>
        <w:t>НА 2017 - 2019 ГОДЫ</w:t>
      </w:r>
    </w:p>
    <w:p w:rsidR="00000000" w:rsidRDefault="00966047">
      <w:pPr>
        <w:pStyle w:val="ConsPlusNormal"/>
        <w:ind w:firstLine="540"/>
        <w:jc w:val="both"/>
      </w:pPr>
    </w:p>
    <w:p w:rsidR="00000000" w:rsidRDefault="00966047">
      <w:pPr>
        <w:pStyle w:val="ConsPlusNormal"/>
        <w:ind w:firstLine="540"/>
        <w:jc w:val="both"/>
      </w:pPr>
      <w:r>
        <w:t xml:space="preserve">В соответствии с </w:t>
      </w:r>
      <w:hyperlink r:id="rId8" w:tooltip="Решение Красноярского городского Совета депутатов от 22.12.2009 N 8-144 &quot;О мерах по противодействию коррупции в городе Красноярске&quot; (вместе с &quot;Положением о мерах по противодействию коррупции в городе Красноярске&quot;)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9" w:tooltip="&quot;Устав города Красноярска&quot; (принят Решением Красноярского городского Совета от 24.12.1997 N В-62) (ред. от 13.11.2015) (Зарегистрировано в ГУ Минюста России по Сибирскому федеральному округу 25.11.2005 N RU243080002005001) (с изм. и доп., вступающими в силу с 01.01.2016){КонсультантПлюс}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000000" w:rsidRDefault="00966047">
      <w:pPr>
        <w:pStyle w:val="ConsPlusNormal"/>
        <w:ind w:firstLine="540"/>
        <w:jc w:val="both"/>
      </w:pPr>
      <w:r>
        <w:t>1. Утвердить мун</w:t>
      </w:r>
      <w:r>
        <w:t xml:space="preserve">иципальную антикоррупционную </w:t>
      </w:r>
      <w:hyperlink w:anchor="Par33" w:tooltip="МУНИЦИПАЛЬНАЯ АНТИКОРРУПЦИОННАЯ ПРОГРАММА" w:history="1">
        <w:r>
          <w:rPr>
            <w:color w:val="0000FF"/>
          </w:rPr>
          <w:t>программу</w:t>
        </w:r>
      </w:hyperlink>
      <w:r>
        <w:t xml:space="preserve"> на 2017 - 2019 годы согласно приложению.</w:t>
      </w:r>
    </w:p>
    <w:p w:rsidR="00000000" w:rsidRDefault="00966047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00000" w:rsidRDefault="00966047">
      <w:pPr>
        <w:pStyle w:val="ConsPlusNormal"/>
        <w:ind w:firstLine="540"/>
        <w:jc w:val="both"/>
      </w:pPr>
      <w:r>
        <w:t>3. Контроль за исполнением настоящего Решения возложить на постоянную комиссию по безопасности жизнедеятельности и экологии.</w:t>
      </w:r>
    </w:p>
    <w:p w:rsidR="00000000" w:rsidRDefault="00966047">
      <w:pPr>
        <w:pStyle w:val="ConsPlusNormal"/>
        <w:jc w:val="both"/>
      </w:pPr>
    </w:p>
    <w:p w:rsidR="00000000" w:rsidRDefault="00966047">
      <w:pPr>
        <w:pStyle w:val="ConsPlusNormal"/>
        <w:jc w:val="right"/>
      </w:pPr>
      <w:r>
        <w:t>Председатель</w:t>
      </w:r>
    </w:p>
    <w:p w:rsidR="00000000" w:rsidRDefault="00966047">
      <w:pPr>
        <w:pStyle w:val="ConsPlusNormal"/>
        <w:jc w:val="right"/>
      </w:pPr>
      <w:r>
        <w:t>Красноярского городского</w:t>
      </w:r>
    </w:p>
    <w:p w:rsidR="00000000" w:rsidRDefault="00966047">
      <w:pPr>
        <w:pStyle w:val="ConsPlusNormal"/>
        <w:jc w:val="right"/>
      </w:pPr>
      <w:r>
        <w:t>Совета депутатов</w:t>
      </w:r>
    </w:p>
    <w:p w:rsidR="00000000" w:rsidRDefault="00966047">
      <w:pPr>
        <w:pStyle w:val="ConsPlusNormal"/>
        <w:jc w:val="right"/>
      </w:pPr>
      <w:r>
        <w:t>Т.И.КАЗАНОВА</w:t>
      </w:r>
    </w:p>
    <w:p w:rsidR="00000000" w:rsidRDefault="00966047">
      <w:pPr>
        <w:pStyle w:val="ConsPlusNormal"/>
        <w:jc w:val="right"/>
      </w:pPr>
    </w:p>
    <w:p w:rsidR="00000000" w:rsidRDefault="00966047">
      <w:pPr>
        <w:pStyle w:val="ConsPlusNormal"/>
        <w:jc w:val="right"/>
      </w:pPr>
      <w:r>
        <w:t>Глава</w:t>
      </w:r>
    </w:p>
    <w:p w:rsidR="00000000" w:rsidRDefault="00966047">
      <w:pPr>
        <w:pStyle w:val="ConsPlusNormal"/>
        <w:jc w:val="right"/>
      </w:pPr>
      <w:r>
        <w:t>города Красноярска</w:t>
      </w:r>
    </w:p>
    <w:p w:rsidR="00000000" w:rsidRDefault="00966047">
      <w:pPr>
        <w:pStyle w:val="ConsPlusNormal"/>
        <w:jc w:val="right"/>
      </w:pPr>
      <w:r>
        <w:t>Э.Ш.АКБУЛАТОВ</w:t>
      </w:r>
    </w:p>
    <w:p w:rsidR="00000000" w:rsidRDefault="00966047">
      <w:pPr>
        <w:pStyle w:val="ConsPlusNormal"/>
      </w:pPr>
    </w:p>
    <w:p w:rsidR="00000000" w:rsidRDefault="00966047">
      <w:pPr>
        <w:pStyle w:val="ConsPlusNormal"/>
      </w:pPr>
    </w:p>
    <w:p w:rsidR="00000000" w:rsidRDefault="00966047">
      <w:pPr>
        <w:pStyle w:val="ConsPlusNormal"/>
      </w:pPr>
    </w:p>
    <w:p w:rsidR="00000000" w:rsidRDefault="00966047">
      <w:pPr>
        <w:pStyle w:val="ConsPlusNormal"/>
      </w:pPr>
    </w:p>
    <w:p w:rsidR="00000000" w:rsidRDefault="00966047">
      <w:pPr>
        <w:pStyle w:val="ConsPlusNormal"/>
      </w:pPr>
    </w:p>
    <w:p w:rsidR="00000000" w:rsidRDefault="00966047">
      <w:pPr>
        <w:pStyle w:val="ConsPlusNormal"/>
        <w:jc w:val="right"/>
        <w:outlineLvl w:val="0"/>
      </w:pPr>
      <w:r>
        <w:t>Приложение</w:t>
      </w:r>
    </w:p>
    <w:p w:rsidR="00000000" w:rsidRDefault="00966047">
      <w:pPr>
        <w:pStyle w:val="ConsPlusNormal"/>
        <w:jc w:val="right"/>
      </w:pPr>
      <w:r>
        <w:t>к Решению</w:t>
      </w:r>
    </w:p>
    <w:p w:rsidR="00000000" w:rsidRDefault="00966047">
      <w:pPr>
        <w:pStyle w:val="ConsPlusNormal"/>
        <w:jc w:val="right"/>
      </w:pPr>
      <w:r>
        <w:t>Красноярского городского</w:t>
      </w:r>
    </w:p>
    <w:p w:rsidR="00000000" w:rsidRDefault="00966047">
      <w:pPr>
        <w:pStyle w:val="ConsPlusNormal"/>
        <w:jc w:val="right"/>
      </w:pPr>
      <w:r>
        <w:t>Совета депутатов</w:t>
      </w:r>
    </w:p>
    <w:p w:rsidR="00000000" w:rsidRDefault="00966047">
      <w:pPr>
        <w:pStyle w:val="ConsPlusNormal"/>
        <w:jc w:val="right"/>
      </w:pPr>
      <w:r>
        <w:t>от 20 декабря 2016 г. N 16-198</w:t>
      </w:r>
    </w:p>
    <w:p w:rsidR="00000000" w:rsidRDefault="00966047">
      <w:pPr>
        <w:pStyle w:val="ConsPlusNormal"/>
        <w:ind w:left="540"/>
        <w:jc w:val="both"/>
      </w:pPr>
    </w:p>
    <w:p w:rsidR="00000000" w:rsidRDefault="00966047">
      <w:pPr>
        <w:pStyle w:val="ConsPlusTitle"/>
        <w:jc w:val="center"/>
      </w:pPr>
      <w:bookmarkStart w:id="1" w:name="Par33"/>
      <w:bookmarkEnd w:id="1"/>
      <w:r>
        <w:t>МУНИЦИПАЛЬНАЯ АНТИКОРРУПЦИОННАЯ ПРОГРАММА</w:t>
      </w:r>
    </w:p>
    <w:p w:rsidR="00000000" w:rsidRDefault="00966047">
      <w:pPr>
        <w:pStyle w:val="ConsPlusTitle"/>
        <w:jc w:val="center"/>
      </w:pPr>
      <w:r>
        <w:t>НА 2017 - 2019 ГОДЫ</w:t>
      </w:r>
    </w:p>
    <w:p w:rsidR="00000000" w:rsidRDefault="00966047">
      <w:pPr>
        <w:pStyle w:val="ConsPlusNormal"/>
        <w:jc w:val="right"/>
      </w:pPr>
    </w:p>
    <w:p w:rsidR="00000000" w:rsidRDefault="00966047">
      <w:pPr>
        <w:pStyle w:val="ConsPlusNormal"/>
        <w:jc w:val="center"/>
        <w:outlineLvl w:val="1"/>
      </w:pPr>
      <w:r>
        <w:t>1. ОБОСНОВАНИЕ НЕОБХОДИМОСТИ РАЗРАБОТКИ И ПРИНЯТИЯ</w:t>
      </w:r>
    </w:p>
    <w:p w:rsidR="00000000" w:rsidRDefault="00966047">
      <w:pPr>
        <w:pStyle w:val="ConsPlusNormal"/>
        <w:jc w:val="center"/>
      </w:pPr>
      <w:r>
        <w:t>МУНИЦИПАЛЬНОЙ АНТИКОРРУПЦИОННОЙ ПРОГРАММЫ</w:t>
      </w:r>
    </w:p>
    <w:p w:rsidR="00000000" w:rsidRDefault="00966047">
      <w:pPr>
        <w:pStyle w:val="ConsPlusNormal"/>
        <w:jc w:val="center"/>
      </w:pPr>
      <w:r>
        <w:t>НА 201</w:t>
      </w:r>
      <w:r>
        <w:t>7 - 2019 ГОДЫ</w:t>
      </w:r>
    </w:p>
    <w:p w:rsidR="00000000" w:rsidRDefault="00966047">
      <w:pPr>
        <w:pStyle w:val="ConsPlusNormal"/>
      </w:pPr>
    </w:p>
    <w:p w:rsidR="00000000" w:rsidRDefault="009660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tooltip="Закон Красноярского края от 07.07.2009 N 8-3610 (ред. от 21.04.2016) &quot;О противодействии коррупции в Красноярском крае&quot; (подписан Губернатором Красноярского края 22.07.2009) (с изм. и доп., вступающими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 и </w:t>
      </w:r>
      <w:hyperlink r:id="rId13" w:tooltip="Решение Красноярского городского Совета депутатов от 22.12.2009 N 8-144 &quot;О мерах по противодействию коррупции в городе Красноярске&quot; (вместе с &quot;Положением о мерах по противодействию коррупции в городе Красноярске&quot;)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</w:t>
      </w:r>
      <w:r>
        <w:t>местного самоуправления в пределах своей компетенции участвуют в противодействии коррупции.</w:t>
      </w:r>
    </w:p>
    <w:p w:rsidR="00000000" w:rsidRDefault="00966047">
      <w:pPr>
        <w:pStyle w:val="ConsPlusNormal"/>
        <w:ind w:firstLine="540"/>
        <w:jc w:val="both"/>
      </w:pPr>
      <w:r>
        <w:t>К основным мерам по противодействию коррупции на уровне органов местного самоуправления относятся в том числе разработка и принятие муниципальной антикоррупционной программы (далее - Программа).</w:t>
      </w:r>
    </w:p>
    <w:p w:rsidR="00000000" w:rsidRDefault="00966047">
      <w:pPr>
        <w:pStyle w:val="ConsPlusNormal"/>
        <w:ind w:firstLine="540"/>
        <w:jc w:val="both"/>
      </w:pPr>
      <w:r>
        <w:t xml:space="preserve">Согласно </w:t>
      </w:r>
      <w:hyperlink r:id="rId14" w:tooltip="Решение Красноярского городского Совета депутатов от 22.12.2009 N 8-144 &quot;О мерах по противодействию коррупции в городе Красноярске&quot; (вместе с &quot;Положением о мерах по противодействию коррупции в городе Красноярске&quot;){КонсультантПлюс}" w:history="1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осуществляется в том числе путем разработки и реализации Программы, которая разрабатывается администрацией города Красноярска (далее - ад</w:t>
      </w:r>
      <w:r>
        <w:t xml:space="preserve">министрация города), утверждается Красноярским городским Советом депутатов (далее - городской Совет) и представляет собой комплекс взаимосвязанных </w:t>
      </w:r>
      <w:r>
        <w:lastRenderedPageBreak/>
        <w:t xml:space="preserve">мероприятий, направленных на профилактику коррупции, борьбу с ней, а также на минимизацию и (или) ликвидацию </w:t>
      </w:r>
      <w:r>
        <w:t>последствий коррупционных правонарушений.</w:t>
      </w:r>
    </w:p>
    <w:p w:rsidR="00000000" w:rsidRDefault="00966047">
      <w:pPr>
        <w:pStyle w:val="ConsPlusNormal"/>
        <w:ind w:firstLine="540"/>
        <w:jc w:val="both"/>
      </w:pPr>
    </w:p>
    <w:p w:rsidR="00000000" w:rsidRDefault="00966047">
      <w:pPr>
        <w:pStyle w:val="ConsPlusNormal"/>
        <w:jc w:val="center"/>
        <w:outlineLvl w:val="1"/>
      </w:pPr>
      <w:r>
        <w:t>2. ЦЕЛИ, ЗАДАЧИ И МЕХАНИЗМ РЕАЛИЗАЦИИ ПРОГРАММЫ</w:t>
      </w:r>
    </w:p>
    <w:p w:rsidR="00000000" w:rsidRDefault="00966047">
      <w:pPr>
        <w:pStyle w:val="ConsPlusNormal"/>
        <w:jc w:val="center"/>
      </w:pPr>
    </w:p>
    <w:p w:rsidR="00000000" w:rsidRDefault="00966047">
      <w:pPr>
        <w:pStyle w:val="ConsPlusNormal"/>
        <w:ind w:firstLine="540"/>
        <w:jc w:val="both"/>
      </w:pPr>
      <w: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</w:t>
      </w:r>
      <w:r>
        <w:t>орода), муниципальных предприятиях и учреждениях города (далее - муниципальные предприятия и учреждения) и обеспечение защиты прав и законных интересов горожан от угроз, связанных с коррупцией.</w:t>
      </w:r>
    </w:p>
    <w:p w:rsidR="00000000" w:rsidRDefault="00966047">
      <w:pPr>
        <w:pStyle w:val="ConsPlusNormal"/>
        <w:ind w:firstLine="540"/>
        <w:jc w:val="both"/>
      </w:pPr>
      <w:r>
        <w:t>Основные задачи Программы:</w:t>
      </w:r>
    </w:p>
    <w:p w:rsidR="00000000" w:rsidRDefault="00966047">
      <w:pPr>
        <w:pStyle w:val="ConsPlusNormal"/>
        <w:ind w:firstLine="540"/>
        <w:jc w:val="both"/>
      </w:pPr>
      <w:r>
        <w:t>устранение возможных условий, порож</w:t>
      </w:r>
      <w:r>
        <w:t>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000000" w:rsidRDefault="00966047">
      <w:pPr>
        <w:pStyle w:val="ConsPlusNormal"/>
        <w:ind w:firstLine="540"/>
        <w:jc w:val="both"/>
      </w:pPr>
      <w:r>
        <w:t>создание дополнительных форм и средств контроля за осуществлением своих полномочий</w:t>
      </w:r>
      <w:r>
        <w:t xml:space="preserve"> лицами, замещающими муниципальные должности, должности муниципальной службы;</w:t>
      </w:r>
    </w:p>
    <w:p w:rsidR="00000000" w:rsidRDefault="00966047">
      <w:pPr>
        <w:pStyle w:val="ConsPlusNormal"/>
        <w:ind w:firstLine="540"/>
        <w:jc w:val="both"/>
      </w:pPr>
      <w:r>
        <w:t>обеспечение неотвратимости ответственности для лиц, совершающих коррупционные правонарушения;</w:t>
      </w:r>
    </w:p>
    <w:p w:rsidR="00000000" w:rsidRDefault="00966047">
      <w:pPr>
        <w:pStyle w:val="ConsPlusNormal"/>
        <w:ind w:firstLine="540"/>
        <w:jc w:val="both"/>
      </w:pPr>
      <w:r>
        <w:t>дебюрократизация управленческих процедур, устранение необоснованных административных</w:t>
      </w:r>
      <w:r>
        <w:t xml:space="preserve"> препятствий (запретов и ограничений) для граждан и юридических лиц.</w:t>
      </w:r>
    </w:p>
    <w:p w:rsidR="00000000" w:rsidRDefault="00966047">
      <w:pPr>
        <w:pStyle w:val="ConsPlusNormal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</w:t>
      </w:r>
      <w:r>
        <w:t>ипальные предприятия и учреждения.</w:t>
      </w:r>
    </w:p>
    <w:p w:rsidR="00000000" w:rsidRDefault="00966047">
      <w:pPr>
        <w:pStyle w:val="ConsPlusNormal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сроки.</w:t>
      </w:r>
    </w:p>
    <w:p w:rsidR="00000000" w:rsidRDefault="00966047">
      <w:pPr>
        <w:pStyle w:val="ConsPlusNormal"/>
        <w:ind w:firstLine="540"/>
        <w:jc w:val="both"/>
      </w:pPr>
      <w:r>
        <w:t>Администрация города осуществляет мониторинг и анализ хода реализации Программы.</w:t>
      </w:r>
    </w:p>
    <w:p w:rsidR="00000000" w:rsidRDefault="00966047">
      <w:pPr>
        <w:pStyle w:val="ConsPlusNormal"/>
        <w:ind w:firstLine="540"/>
        <w:jc w:val="both"/>
      </w:pPr>
    </w:p>
    <w:p w:rsidR="00000000" w:rsidRDefault="00966047">
      <w:pPr>
        <w:pStyle w:val="ConsPlusNormal"/>
        <w:jc w:val="center"/>
        <w:outlineLvl w:val="2"/>
      </w:pPr>
      <w:r>
        <w:t>Перечень</w:t>
      </w:r>
    </w:p>
    <w:p w:rsidR="00000000" w:rsidRDefault="00966047">
      <w:pPr>
        <w:pStyle w:val="ConsPlusNormal"/>
        <w:jc w:val="center"/>
      </w:pPr>
      <w:r>
        <w:t>программных мероприятий</w:t>
      </w:r>
    </w:p>
    <w:p w:rsidR="00000000" w:rsidRDefault="0096604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01"/>
        <w:gridCol w:w="2154"/>
        <w:gridCol w:w="226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Наимено</w:t>
            </w:r>
            <w:r>
              <w:t>вание программного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</w:t>
            </w:r>
            <w:r>
              <w:t xml:space="preserve"> коррупции и выявленных нарушений в целях своевременного устранения причин и условий, </w:t>
            </w:r>
            <w:r>
              <w:lastRenderedPageBreak/>
              <w:t>способствующих их совершению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Ежеквартально 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города, муници</w:t>
            </w:r>
            <w:r>
              <w:t>пальные предприятия 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Принятие превентивных мер по результатам информирования о выявляемых нарушениях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Проведени</w:t>
            </w:r>
            <w:r>
              <w:t>е ежегодных социологических исследований по проблемам коррупции 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Изучение общественного мнения об уровне распространенности коррупции и эффективности мер по противодействию коррупции среди вс</w:t>
            </w:r>
            <w:r>
              <w:t>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Внесение изменений в нормативные правовые акты администрации города,</w:t>
            </w:r>
            <w:r>
              <w:t xml:space="preserve">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Совершенствование процесса размещения временных сооружений на террито</w:t>
            </w:r>
            <w:r>
              <w:t>рии города Красноярска для исключения возможных коррупциогенных факторов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Разработка проектов планировок районов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Исключение возможных коррупционных злоупотреблений в области архитектурной и градостроительной</w:t>
            </w:r>
            <w:r>
              <w:t xml:space="preserve"> деятельности, связанных с </w:t>
            </w:r>
            <w:r>
              <w:lastRenderedPageBreak/>
              <w:t>отсутствием проектов планировки и сроков их разработки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Проведение обучения по вопросам противодействия коррупции с лицами, замещающими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год:</w:t>
            </w:r>
          </w:p>
          <w:p w:rsidR="00000000" w:rsidRDefault="00966047">
            <w:pPr>
              <w:pStyle w:val="ConsPlusNormal"/>
            </w:pPr>
            <w:r>
              <w:t>мероприятия по обучению - не менее 3;</w:t>
            </w:r>
          </w:p>
          <w:p w:rsidR="00000000" w:rsidRDefault="00966047">
            <w:pPr>
              <w:pStyle w:val="ConsPlusNormal"/>
            </w:pPr>
            <w:r>
              <w:t>количество муниципальных служащих - не менее 355.</w:t>
            </w:r>
          </w:p>
          <w:p w:rsidR="00000000" w:rsidRDefault="00966047">
            <w:pPr>
              <w:pStyle w:val="ConsPlusNormal"/>
            </w:pPr>
            <w:r>
              <w:t>2018 год:</w:t>
            </w:r>
          </w:p>
          <w:p w:rsidR="00000000" w:rsidRDefault="00966047">
            <w:pPr>
              <w:pStyle w:val="ConsPlusNormal"/>
            </w:pPr>
            <w:r>
              <w:t>мероприятия по обучению - не менее 3;</w:t>
            </w:r>
          </w:p>
          <w:p w:rsidR="00000000" w:rsidRDefault="00966047">
            <w:pPr>
              <w:pStyle w:val="ConsPlusNormal"/>
            </w:pPr>
            <w:r>
              <w:t>количес</w:t>
            </w:r>
            <w:r>
              <w:t>тво муниципальных служащих - не менее 356.</w:t>
            </w:r>
          </w:p>
          <w:p w:rsidR="00000000" w:rsidRDefault="00966047">
            <w:pPr>
              <w:pStyle w:val="ConsPlusNormal"/>
            </w:pPr>
            <w:r>
              <w:t>2019 год:</w:t>
            </w:r>
          </w:p>
          <w:p w:rsidR="00000000" w:rsidRDefault="00966047">
            <w:pPr>
              <w:pStyle w:val="ConsPlusNormal"/>
            </w:pPr>
            <w:r>
              <w:t>мероприятия по обучению - не менее 3;</w:t>
            </w:r>
          </w:p>
          <w:p w:rsidR="00000000" w:rsidRDefault="00966047">
            <w:pPr>
              <w:pStyle w:val="ConsPlusNormal"/>
            </w:pPr>
            <w:r>
              <w:t>количество муниципальных служащих - не менее 357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официальном сайте администрации города информации обо всех плановых, внеплановых проверках в рамк</w:t>
            </w:r>
            <w:r>
              <w:t xml:space="preserve">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с требованиями Федерального </w:t>
            </w:r>
            <w:hyperlink r:id="rId15" w:tooltip="Федеральный закон от 26.12.2008 N 294-ФЗ (ред. от 05.12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7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</w:t>
            </w:r>
            <w:r>
              <w:lastRenderedPageBreak/>
              <w:t>государственного контроля (надзо</w:t>
            </w:r>
            <w:r>
              <w:t>ра) и муниципального контроля", их результатах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факторов, препятствующих соблюдению законодательства Российской Федерации в сфере муниципального контроля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outlineLvl w:val="3"/>
            </w:pPr>
            <w:r>
              <w:lastRenderedPageBreak/>
              <w:t>2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Создание механизмов общественного контроля за деяте</w:t>
            </w:r>
            <w:r>
              <w:t>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Обеспечение ф</w:t>
            </w:r>
            <w:r>
              <w:t>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Создани</w:t>
            </w:r>
            <w:r>
              <w:t>е дополнительного способа получения информации о коррупционных проявлениях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Обеспечение участия</w:t>
            </w:r>
            <w:r>
              <w:t xml:space="preserve">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официальном сайте администрации города сведен</w:t>
            </w:r>
            <w:r>
              <w:t>ий о сформированных земельных участках, подлежащих выставлению на торги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в области градостроительной деятельности, связанных с распоряжением земельными у</w:t>
            </w:r>
            <w:r>
              <w:t xml:space="preserve">частками, находящимися в муниципальной собственности, и земельными участками, государственная </w:t>
            </w:r>
            <w:r>
              <w:lastRenderedPageBreak/>
              <w:t>собственность на которые не разграничена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Разработка правового а</w:t>
            </w:r>
            <w:r>
              <w:t>кта о порядке размещения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</w:t>
            </w:r>
            <w:r>
              <w:t xml:space="preserve">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</w:t>
            </w:r>
            <w:r>
              <w:t>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</w:t>
            </w:r>
            <w:r>
              <w:t>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</w:t>
            </w:r>
            <w:r>
              <w:t>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</w:t>
            </w:r>
            <w:r>
              <w:t xml:space="preserve">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</w:t>
            </w:r>
            <w:r>
              <w:lastRenderedPageBreak/>
              <w:t>разграничена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Разработка правового акта о порядке размещения на офици</w:t>
            </w:r>
            <w:r>
              <w:t>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 и земельными участками, собственность на которые не разграничена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 xml:space="preserve">Размещение на официальном сайте </w:t>
            </w:r>
            <w:r>
              <w:t>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в области размещения временных сооруж</w:t>
            </w:r>
            <w:r>
              <w:t>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при демонтаже</w:t>
            </w:r>
            <w:r>
              <w:t xml:space="preserve"> временных сооружений и рекламных конструкций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Гор</w:t>
            </w:r>
            <w:r>
              <w:t>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официальных сайтах информации о пре</w:t>
            </w:r>
            <w:r>
              <w:t xml:space="preserve">мировании и </w:t>
            </w:r>
            <w:r>
              <w:lastRenderedPageBreak/>
              <w:t>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 за выполнение заданий особой важности и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города, Контрольно-счетная палата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 xml:space="preserve">Устранение причин и условий, порождающих коррупционные </w:t>
            </w:r>
            <w:r>
              <w:lastRenderedPageBreak/>
              <w:t>проявления в области бюджетных правоотношений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Размещение на официальных сайтах информации о легковых автомобилях, закрепленных за муниципаль</w:t>
            </w:r>
            <w:r>
              <w:t>ными служащими, замещающими должности муниципальной службы высшей, главной, ведущей групп должностей категории "руководители" с указанием марок автомобилей и их государственных регистрационных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города, Контрольно-счетн</w:t>
            </w:r>
            <w:r>
              <w:t>ая палата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Создание дополнительного способа осуществления контроля за использованием служебного автотранспорта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2.13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 xml:space="preserve">Размещение на официальном сайте городского Совета депутатских запросов по вопросам, связанным с депутатской деятельностью, и ответов </w:t>
            </w:r>
            <w:r>
              <w:t>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Городской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Создание дополнительного способа осуществления контроля за деятельностью депутатов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Обеспечение открытости, добросовестной конкуренции и объективности в сфере закупок товаров, работ, услуг при обеспечении муниципал</w:t>
            </w:r>
            <w:r>
              <w:t>ьных нужд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РФ и иных нормативных </w:t>
            </w:r>
            <w:r>
              <w:lastRenderedPageBreak/>
              <w:t>правовых актов о контрактной системе в сфере закупок, их результатах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lastRenderedPageBreak/>
              <w:t>2017 - 2019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6047">
            <w:pPr>
              <w:pStyle w:val="ConsPlusNormal"/>
            </w:pPr>
            <w:r>
              <w:t xml:space="preserve">Устранение факторов, препятствующих соблюдению законодательства Российской Федерации и иных нормативных правовых актов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000000" w:rsidRDefault="00966047">
      <w:pPr>
        <w:pStyle w:val="ConsPlusNormal"/>
        <w:jc w:val="both"/>
      </w:pPr>
    </w:p>
    <w:p w:rsidR="00000000" w:rsidRDefault="00966047">
      <w:pPr>
        <w:pStyle w:val="ConsPlusNormal"/>
        <w:jc w:val="both"/>
      </w:pPr>
    </w:p>
    <w:p w:rsidR="00966047" w:rsidRDefault="00966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6047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47" w:rsidRDefault="00966047">
      <w:pPr>
        <w:spacing w:after="0" w:line="240" w:lineRule="auto"/>
      </w:pPr>
      <w:r>
        <w:separator/>
      </w:r>
    </w:p>
  </w:endnote>
  <w:endnote w:type="continuationSeparator" w:id="0">
    <w:p w:rsidR="00966047" w:rsidRDefault="0096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6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60586">
            <w:fldChar w:fldCharType="separate"/>
          </w:r>
          <w:r w:rsidR="00560586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560586">
            <w:fldChar w:fldCharType="separate"/>
          </w:r>
          <w:r w:rsidR="00560586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9660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47" w:rsidRDefault="00966047">
      <w:pPr>
        <w:spacing w:after="0" w:line="240" w:lineRule="auto"/>
      </w:pPr>
      <w:r>
        <w:separator/>
      </w:r>
    </w:p>
  </w:footnote>
  <w:footnote w:type="continuationSeparator" w:id="0">
    <w:p w:rsidR="00966047" w:rsidRDefault="0096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Красноярского городского Совета депутатов от 20.12.2016 N 16-198</w:t>
          </w:r>
          <w:r>
            <w:rPr>
              <w:sz w:val="16"/>
              <w:szCs w:val="16"/>
            </w:rPr>
            <w:br/>
            <w:t>"Об утверждении муниципальной антикоррупционной...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60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0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02.02.2017</w:t>
          </w:r>
        </w:p>
      </w:tc>
    </w:tr>
  </w:tbl>
  <w:p w:rsidR="00000000" w:rsidRDefault="009660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60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6"/>
    <w:rsid w:val="00560586"/>
    <w:rsid w:val="009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65AA3C-F7E7-4055-96EB-9F4DAD1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D10A1F65D51EB8030133E0E200B02CB08DE62C61968D69C963F5DAA330C1ADFEBE60DB78BD1D473CE5Aj5UBF" TargetMode="External"/><Relationship Id="rId13" Type="http://schemas.openxmlformats.org/officeDocument/2006/relationships/hyperlink" Target="consultantplus://offline/ref=6EFD10A1F65D51EB8030133E0E200B02CB08DE62C61968D69C963F5DAA330C1ADFEBE60DB78BD1D473CE5Aj5UB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EFD10A1F65D51EB8030133E0E200B02CB08DE62C31865D698956257A26A0018D8E4B91AB0C2DDD573CE5A59jCU4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FD10A1F65D51EB80300D33184C540DCA03806AC4166A87C7C96400FDj3U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FD10A1F65D51EB80300D33184C540DCA038169CB166A87C7C96400FDj3UAF" TargetMode="External"/><Relationship Id="rId10" Type="http://schemas.openxmlformats.org/officeDocument/2006/relationships/hyperlink" Target="consultantplus://offline/ref=6EFD10A1F65D51EB80300D33184C540DCA02806FC7166A87C7C96400FDj3UA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FD10A1F65D51EB8030133E0E200B02CB08DE62C31A66D89D9B6257A26A0018D8E4B91AB0C2DDD2j7U2F" TargetMode="External"/><Relationship Id="rId14" Type="http://schemas.openxmlformats.org/officeDocument/2006/relationships/hyperlink" Target="consultantplus://offline/ref=6EFD10A1F65D51EB8030133E0E200B02CB08DE62C61968D69C963F5DAA330C1AjDU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14296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20.12.2016 N 16-198"Об утверждении муниципальной антикоррупционной программы на 2017 - 2019 годы"</vt:lpstr>
    </vt:vector>
  </TitlesOfParts>
  <Company>КонсультантПлюс Версия 4016.00.36</Company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20.12.2016 N 16-198"Об утверждении муниципальной антикоррупционной программы на 2017 - 2019 годы"</dc:title>
  <dc:subject/>
  <dc:creator>User</dc:creator>
  <cp:keywords/>
  <dc:description/>
  <cp:lastModifiedBy>User</cp:lastModifiedBy>
  <cp:revision>2</cp:revision>
  <dcterms:created xsi:type="dcterms:W3CDTF">2017-02-27T08:18:00Z</dcterms:created>
  <dcterms:modified xsi:type="dcterms:W3CDTF">2017-02-27T08:18:00Z</dcterms:modified>
</cp:coreProperties>
</file>